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88" w:rsidRPr="00E6281B" w:rsidRDefault="00810A0B" w:rsidP="00193988">
      <w:pPr>
        <w:spacing w:after="0" w:line="240" w:lineRule="auto"/>
        <w:jc w:val="center"/>
        <w:rPr>
          <w:b/>
        </w:rPr>
      </w:pPr>
      <w:r w:rsidRPr="00E6281B">
        <w:rPr>
          <w:b/>
        </w:rPr>
        <w:t>Заключение</w:t>
      </w:r>
    </w:p>
    <w:p w:rsidR="00193988" w:rsidRPr="00E6281B" w:rsidRDefault="00193988" w:rsidP="00193988">
      <w:pPr>
        <w:spacing w:after="0" w:line="240" w:lineRule="auto"/>
        <w:jc w:val="center"/>
        <w:rPr>
          <w:b/>
          <w:sz w:val="10"/>
          <w:szCs w:val="10"/>
        </w:rPr>
      </w:pPr>
    </w:p>
    <w:p w:rsidR="00810A0B" w:rsidRPr="00E6281B" w:rsidRDefault="00810A0B" w:rsidP="00193988">
      <w:pPr>
        <w:spacing w:after="0" w:line="240" w:lineRule="auto"/>
        <w:jc w:val="center"/>
        <w:rPr>
          <w:rFonts w:eastAsiaTheme="minorHAnsi"/>
          <w:b/>
        </w:rPr>
      </w:pPr>
      <w:r w:rsidRPr="00E6281B">
        <w:rPr>
          <w:b/>
        </w:rPr>
        <w:t xml:space="preserve">оценки регулирующего воздействия на проект постановления главы АМС МО-Пригородный район  РСО-Алания </w:t>
      </w:r>
      <w:r w:rsidRPr="00E6281B">
        <w:rPr>
          <w:rFonts w:eastAsiaTheme="minorHAnsi"/>
          <w:b/>
        </w:rPr>
        <w:t>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</w:t>
      </w:r>
      <w:proofErr w:type="gramStart"/>
      <w:r w:rsidRPr="00E6281B">
        <w:rPr>
          <w:rFonts w:eastAsiaTheme="minorHAnsi"/>
          <w:b/>
        </w:rPr>
        <w:t>м-</w:t>
      </w:r>
      <w:proofErr w:type="gramEnd"/>
      <w:r w:rsidRPr="00E6281B">
        <w:rPr>
          <w:rFonts w:eastAsiaTheme="minorHAnsi"/>
          <w:b/>
        </w:rPr>
        <w:t xml:space="preserve"> производителям товаров, работ, услуг для реализации </w:t>
      </w:r>
    </w:p>
    <w:p w:rsidR="00810A0B" w:rsidRPr="00E6281B" w:rsidRDefault="00810A0B" w:rsidP="00810A0B">
      <w:pPr>
        <w:spacing w:line="240" w:lineRule="auto"/>
        <w:contextualSpacing/>
        <w:jc w:val="center"/>
        <w:rPr>
          <w:rFonts w:eastAsiaTheme="minorHAnsi"/>
          <w:b/>
        </w:rPr>
      </w:pPr>
      <w:r w:rsidRPr="00E6281B">
        <w:rPr>
          <w:rFonts w:eastAsiaTheme="minorHAnsi"/>
          <w:b/>
        </w:rPr>
        <w:t xml:space="preserve">муниципальных целевых программ развития и поддержки </w:t>
      </w:r>
    </w:p>
    <w:p w:rsidR="00810A0B" w:rsidRPr="00E6281B" w:rsidRDefault="00810A0B" w:rsidP="00810A0B">
      <w:pPr>
        <w:spacing w:line="240" w:lineRule="auto"/>
        <w:contextualSpacing/>
        <w:jc w:val="center"/>
        <w:rPr>
          <w:rFonts w:eastAsiaTheme="minorHAnsi"/>
          <w:b/>
        </w:rPr>
      </w:pPr>
      <w:r w:rsidRPr="00E6281B">
        <w:rPr>
          <w:rFonts w:eastAsiaTheme="minorHAnsi"/>
          <w:b/>
        </w:rPr>
        <w:t xml:space="preserve">малого и среднего предпринимательства в Пригородном районе </w:t>
      </w:r>
    </w:p>
    <w:p w:rsidR="00810A0B" w:rsidRDefault="00810A0B" w:rsidP="00810A0B">
      <w:pPr>
        <w:spacing w:line="240" w:lineRule="auto"/>
        <w:contextualSpacing/>
        <w:jc w:val="center"/>
        <w:rPr>
          <w:rFonts w:eastAsiaTheme="minorHAnsi"/>
          <w:b/>
        </w:rPr>
      </w:pPr>
      <w:r w:rsidRPr="00E6281B">
        <w:rPr>
          <w:rFonts w:eastAsiaTheme="minorHAnsi"/>
          <w:b/>
        </w:rPr>
        <w:t>РСО-Алания»</w:t>
      </w:r>
    </w:p>
    <w:p w:rsidR="00193988" w:rsidRPr="00193988" w:rsidRDefault="00193988" w:rsidP="00837F03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 w:val="16"/>
          <w:szCs w:val="16"/>
          <w:lang w:eastAsia="ru-RU"/>
        </w:rPr>
      </w:pPr>
    </w:p>
    <w:p w:rsidR="00810A0B" w:rsidRPr="00837F03" w:rsidRDefault="00FE1FD4" w:rsidP="00837F03">
      <w:pPr>
        <w:spacing w:line="240" w:lineRule="auto"/>
        <w:ind w:firstLine="567"/>
        <w:contextualSpacing/>
        <w:jc w:val="both"/>
        <w:rPr>
          <w:rFonts w:eastAsiaTheme="minorHAnsi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По итогам  </w:t>
      </w:r>
      <w:r w:rsidR="00810A0B">
        <w:rPr>
          <w:rFonts w:eastAsia="Times New Roman"/>
          <w:bCs/>
          <w:color w:val="26282F"/>
          <w:szCs w:val="28"/>
          <w:lang w:eastAsia="ru-RU"/>
        </w:rPr>
        <w:t xml:space="preserve">оценки регулирующего воздействия проекта постановления главы АМС МО-Пригородный район РСО-Алания </w:t>
      </w:r>
      <w:r w:rsidR="00837F03" w:rsidRPr="00A24161">
        <w:rPr>
          <w:rFonts w:eastAsiaTheme="minorHAnsi"/>
        </w:rPr>
        <w:t>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</w:t>
      </w:r>
      <w:proofErr w:type="gramStart"/>
      <w:r w:rsidR="00837F03" w:rsidRPr="00A24161">
        <w:rPr>
          <w:rFonts w:eastAsiaTheme="minorHAnsi"/>
        </w:rPr>
        <w:t>м</w:t>
      </w:r>
      <w:r w:rsidR="00837F03">
        <w:rPr>
          <w:rFonts w:eastAsiaTheme="minorHAnsi"/>
        </w:rPr>
        <w:t>-</w:t>
      </w:r>
      <w:proofErr w:type="gramEnd"/>
      <w:r w:rsidR="00837F03" w:rsidRPr="00A24161">
        <w:rPr>
          <w:rFonts w:eastAsiaTheme="minorHAnsi"/>
        </w:rPr>
        <w:t xml:space="preserve">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</w:t>
      </w:r>
      <w:r w:rsidR="00837F03">
        <w:rPr>
          <w:rFonts w:eastAsiaTheme="minorHAnsi"/>
        </w:rPr>
        <w:t xml:space="preserve"> </w:t>
      </w:r>
      <w:r w:rsidR="00837F03" w:rsidRPr="00A24161">
        <w:rPr>
          <w:rFonts w:eastAsiaTheme="minorHAnsi"/>
        </w:rPr>
        <w:t>РСО-Алания»</w:t>
      </w:r>
      <w:r w:rsidR="00837F03">
        <w:rPr>
          <w:rFonts w:eastAsiaTheme="minorHAnsi"/>
        </w:rPr>
        <w:t xml:space="preserve"> </w:t>
      </w:r>
      <w:r w:rsidR="00810A0B">
        <w:rPr>
          <w:rFonts w:eastAsia="Times New Roman"/>
          <w:bCs/>
          <w:color w:val="26282F"/>
          <w:szCs w:val="28"/>
          <w:lang w:eastAsia="ru-RU"/>
        </w:rPr>
        <w:t>установлено следующее.</w:t>
      </w:r>
    </w:p>
    <w:p w:rsidR="00810A0B" w:rsidRDefault="00810A0B" w:rsidP="00810A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1.Проект документа:</w:t>
      </w:r>
    </w:p>
    <w:p w:rsidR="00810A0B" w:rsidRDefault="00810A0B" w:rsidP="00810A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rPr>
          <w:rFonts w:eastAsia="Times New Roman"/>
          <w:bCs/>
          <w:color w:val="26282F"/>
          <w:szCs w:val="28"/>
          <w:lang w:eastAsia="ru-RU"/>
        </w:rPr>
        <w:t xml:space="preserve">-подготовлен в соответствии  с </w:t>
      </w:r>
      <w:r w:rsidR="00956706">
        <w:t>положением Бюджетного кодекса Российской Федерации, Федеральным законом от 24 июля 2007 г. №209-ФЗ «О развитии малого и среднего предпринимательства в Российской Федерации», Постановлением Правительства Российской Федерации от 6 сентября 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</w:t>
      </w:r>
      <w:proofErr w:type="gramEnd"/>
      <w:r w:rsidR="00956706">
        <w:t xml:space="preserve"> также физическим лицам – производителям товаров, работ, услуг», Законом Республики Северная Осетия-Алания от 30 декабря 2008 г. №63-РЗ «О развитии и поддержке малого и среднего предпринимательства в Республике Северная Осетия-Алания»</w:t>
      </w:r>
      <w:r>
        <w:rPr>
          <w:rFonts w:eastAsia="Times New Roman"/>
          <w:bCs/>
          <w:color w:val="26282F"/>
          <w:szCs w:val="28"/>
          <w:lang w:eastAsia="ru-RU"/>
        </w:rPr>
        <w:t>;</w:t>
      </w:r>
    </w:p>
    <w:p w:rsidR="00063466" w:rsidRDefault="00810A0B" w:rsidP="005B0A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  <w:r w:rsidRPr="008A627E">
        <w:rPr>
          <w:rFonts w:eastAsia="Times New Roman"/>
          <w:bCs/>
          <w:color w:val="26282F"/>
          <w:szCs w:val="28"/>
          <w:lang w:eastAsia="ru-RU"/>
        </w:rPr>
        <w:t xml:space="preserve">-разработан в целях </w:t>
      </w:r>
      <w:r w:rsidR="00956706" w:rsidRPr="008A627E">
        <w:rPr>
          <w:rFonts w:eastAsia="Times New Roman"/>
          <w:bCs/>
          <w:color w:val="26282F"/>
          <w:szCs w:val="28"/>
          <w:lang w:eastAsia="ru-RU"/>
        </w:rPr>
        <w:t>финансовой поддержки субъектов малого и среднего предпринимательства, а также установления категории</w:t>
      </w:r>
      <w:r w:rsidR="00956706" w:rsidRPr="00C669F9">
        <w:rPr>
          <w:rFonts w:eastAsia="Times New Roman"/>
          <w:b/>
          <w:bCs/>
          <w:color w:val="26282F"/>
          <w:szCs w:val="28"/>
          <w:lang w:eastAsia="ru-RU"/>
        </w:rPr>
        <w:t xml:space="preserve"> </w:t>
      </w:r>
      <w:r w:rsidR="008A627E">
        <w:rPr>
          <w:rFonts w:eastAsiaTheme="minorHAnsi"/>
        </w:rPr>
        <w:t xml:space="preserve"> и критерии отбора юридических и физических  лиц, а также индивидуальных предпринимателей,</w:t>
      </w:r>
      <w:r w:rsidR="005B0A21">
        <w:rPr>
          <w:rFonts w:eastAsia="Times New Roman"/>
          <w:b/>
          <w:bCs/>
          <w:color w:val="26282F"/>
          <w:szCs w:val="28"/>
          <w:lang w:eastAsia="ru-RU"/>
        </w:rPr>
        <w:t xml:space="preserve"> </w:t>
      </w:r>
      <w:r w:rsidR="00063466" w:rsidRPr="008A627E">
        <w:rPr>
          <w:rFonts w:eastAsia="Times New Roman"/>
          <w:bCs/>
          <w:color w:val="26282F"/>
          <w:szCs w:val="28"/>
          <w:lang w:eastAsia="ru-RU"/>
        </w:rPr>
        <w:t>условия и порядок предоставления субсидий, порядок возврата субсидии в случае нарушений условий, установленных при их предоставлении.</w:t>
      </w:r>
    </w:p>
    <w:p w:rsidR="00E6281B" w:rsidRPr="008A627E" w:rsidRDefault="00E6281B" w:rsidP="005B0A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/>
          <w:bCs/>
          <w:color w:val="26282F"/>
          <w:szCs w:val="28"/>
          <w:lang w:eastAsia="ru-RU"/>
        </w:rPr>
      </w:pPr>
    </w:p>
    <w:p w:rsidR="00810A0B" w:rsidRDefault="00810A0B" w:rsidP="00810A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Cs/>
          <w:szCs w:val="28"/>
          <w:lang w:eastAsia="ru-RU"/>
        </w:rPr>
      </w:pPr>
      <w:r w:rsidRPr="00C669F9">
        <w:rPr>
          <w:rFonts w:eastAsia="Times New Roman"/>
          <w:b/>
          <w:bCs/>
          <w:color w:val="26282F"/>
          <w:szCs w:val="28"/>
          <w:lang w:eastAsia="ru-RU"/>
        </w:rPr>
        <w:t xml:space="preserve"> </w:t>
      </w:r>
      <w:r>
        <w:rPr>
          <w:rFonts w:eastAsia="Times New Roman"/>
          <w:bCs/>
          <w:szCs w:val="28"/>
          <w:lang w:eastAsia="ru-RU"/>
        </w:rPr>
        <w:t>2.Отчет об оценке регулирующего воздействия проекта соответствует требованиям:</w:t>
      </w:r>
    </w:p>
    <w:p w:rsidR="00810A0B" w:rsidRDefault="00810A0B" w:rsidP="00810A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>
        <w:rPr>
          <w:rFonts w:eastAsia="Times New Roman"/>
          <w:bCs/>
          <w:szCs w:val="28"/>
          <w:lang w:eastAsia="ru-RU"/>
        </w:rPr>
        <w:t>-</w:t>
      </w:r>
      <w:r>
        <w:rPr>
          <w:rFonts w:eastAsia="Times New Roman"/>
          <w:bCs/>
          <w:color w:val="FF0000"/>
          <w:szCs w:val="28"/>
          <w:lang w:eastAsia="ru-RU"/>
        </w:rPr>
        <w:t xml:space="preserve"> </w:t>
      </w:r>
      <w:r>
        <w:t>Порядка проведения оценки регулирующего воздействия проектов муниципальных нормативных правовых актов муниципального образования-</w:t>
      </w:r>
      <w:r>
        <w:lastRenderedPageBreak/>
        <w:t>Пригородный район РСО-Алания и экспертизы действующих муниципальных нормативных правовых актов муниципального образования-Пригородный район РСО-Алания, затрагивающих  вопросы осуществления предпринимательской и инвестиционной деятельности (утвержден Решением Собрания представителей МО-Пригородный район РСО-Алания  от 26 июня 2015г. №185).</w:t>
      </w:r>
      <w:proofErr w:type="gramEnd"/>
    </w:p>
    <w:p w:rsidR="00810A0B" w:rsidRDefault="00810A0B" w:rsidP="005B0A21">
      <w:pPr>
        <w:spacing w:after="0" w:line="240" w:lineRule="auto"/>
        <w:ind w:firstLine="567"/>
        <w:jc w:val="both"/>
      </w:pPr>
      <w:r>
        <w:t xml:space="preserve">-Методических рекомендаций по организации  и проведению </w:t>
      </w:r>
      <w:proofErr w:type="gramStart"/>
      <w:r>
        <w:t>процедуры оценки регулирующего воздействия проекта муниципальных нормативных  правовых актов</w:t>
      </w:r>
      <w:proofErr w:type="gramEnd"/>
      <w:r>
        <w:t xml:space="preserve"> и экспертизы  муниципальных нормативных правовых актов, затрагивающих вопросы  осуществления  предпринимательской и инвестиционной деятельности, на территории муниципального образования-Пригородный район РСО-Алания (утвержден постановлением главы АМС МО-Пригородный район от 12.02.2016г. №27).</w:t>
      </w:r>
    </w:p>
    <w:p w:rsidR="00E6281B" w:rsidRDefault="00E6281B" w:rsidP="005B0A21">
      <w:pPr>
        <w:spacing w:after="0" w:line="240" w:lineRule="auto"/>
        <w:ind w:firstLine="567"/>
        <w:jc w:val="both"/>
      </w:pPr>
    </w:p>
    <w:p w:rsidR="00810A0B" w:rsidRDefault="00810A0B" w:rsidP="005B0A21">
      <w:pPr>
        <w:spacing w:after="0"/>
        <w:ind w:firstLine="567"/>
        <w:jc w:val="both"/>
      </w:pPr>
      <w:r>
        <w:t xml:space="preserve">3. </w:t>
      </w:r>
      <w:r w:rsidR="00D432DD">
        <w:t xml:space="preserve">Информация об ОРВ проекта НПА размещена на сайте АМС </w:t>
      </w:r>
      <w:proofErr w:type="gramStart"/>
      <w:r w:rsidR="00D432DD">
        <w:t>МО-Пригородный</w:t>
      </w:r>
      <w:proofErr w:type="gramEnd"/>
      <w:r w:rsidR="00D432DD">
        <w:t xml:space="preserve"> район в разделе «ОРВ и экспертизы» 05.07.2017г.</w:t>
      </w:r>
    </w:p>
    <w:p w:rsidR="00D432DD" w:rsidRDefault="00D432DD" w:rsidP="00D432DD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t xml:space="preserve">По проекту НПА проведены публичные консультации в период с </w:t>
      </w:r>
      <w:r>
        <w:rPr>
          <w:rFonts w:eastAsia="Times New Roman"/>
          <w:color w:val="111111"/>
          <w:szCs w:val="28"/>
          <w:lang w:eastAsia="ru-RU"/>
        </w:rPr>
        <w:t>10 июля 2017 г. по 24 июля 2017г.</w:t>
      </w:r>
    </w:p>
    <w:p w:rsidR="00E6281B" w:rsidRDefault="00E6281B" w:rsidP="00D432DD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</w:p>
    <w:p w:rsidR="00810A0B" w:rsidRDefault="00810A0B" w:rsidP="005B0A21">
      <w:pPr>
        <w:spacing w:after="0" w:line="240" w:lineRule="auto"/>
        <w:ind w:firstLine="567"/>
        <w:jc w:val="both"/>
      </w:pPr>
      <w:r>
        <w:t xml:space="preserve">4. </w:t>
      </w:r>
      <w:r w:rsidR="00D432DD">
        <w:t>В ходе публичных консультаций  замечаний и предложений к проекту документа от физических и юридических лиц не поступили.</w:t>
      </w:r>
    </w:p>
    <w:p w:rsidR="00E6281B" w:rsidRDefault="00E6281B" w:rsidP="005B0A21">
      <w:pPr>
        <w:spacing w:after="0" w:line="240" w:lineRule="auto"/>
        <w:ind w:firstLine="567"/>
        <w:jc w:val="both"/>
      </w:pPr>
    </w:p>
    <w:p w:rsidR="00D432DD" w:rsidRDefault="00D432DD" w:rsidP="005B0A21">
      <w:pPr>
        <w:spacing w:after="0" w:line="240" w:lineRule="auto"/>
        <w:ind w:firstLine="567"/>
        <w:jc w:val="both"/>
      </w:pPr>
      <w:r>
        <w:t>5.На основе проведенной ОРВ проекта НПА с учетом представляемой информации в Сводном отчете об ОРВ, пояснительной записке к проекту НПА Управлением экономики и прогнозирования сделаны следующие выводы:</w:t>
      </w:r>
    </w:p>
    <w:p w:rsidR="008A627E" w:rsidRDefault="00D432DD" w:rsidP="00D432DD">
      <w:pPr>
        <w:spacing w:line="240" w:lineRule="auto"/>
        <w:ind w:firstLine="567"/>
        <w:contextualSpacing/>
        <w:jc w:val="both"/>
        <w:rPr>
          <w:rFonts w:eastAsiaTheme="minorHAnsi"/>
        </w:rPr>
      </w:pPr>
      <w:r>
        <w:t xml:space="preserve">1.Принятие проекта постановления главы АМС МО-Пригородный район  </w:t>
      </w:r>
      <w:r w:rsidRPr="00A24161">
        <w:rPr>
          <w:rFonts w:eastAsiaTheme="minorHAnsi"/>
        </w:rPr>
        <w:t>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</w:t>
      </w:r>
      <w:proofErr w:type="gramStart"/>
      <w:r w:rsidRPr="00A24161">
        <w:rPr>
          <w:rFonts w:eastAsiaTheme="minorHAnsi"/>
        </w:rPr>
        <w:t>м</w:t>
      </w:r>
      <w:r>
        <w:rPr>
          <w:rFonts w:eastAsiaTheme="minorHAnsi"/>
        </w:rPr>
        <w:t>-</w:t>
      </w:r>
      <w:proofErr w:type="gramEnd"/>
      <w:r w:rsidRPr="00A24161">
        <w:rPr>
          <w:rFonts w:eastAsiaTheme="minorHAnsi"/>
        </w:rPr>
        <w:t xml:space="preserve">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</w:r>
      <w:r>
        <w:rPr>
          <w:rFonts w:eastAsiaTheme="minorHAnsi"/>
        </w:rPr>
        <w:t xml:space="preserve"> позволит установить категории и критерии </w:t>
      </w:r>
      <w:r w:rsidR="00351EAA">
        <w:rPr>
          <w:rFonts w:eastAsiaTheme="minorHAnsi"/>
        </w:rPr>
        <w:t xml:space="preserve">отбора </w:t>
      </w:r>
      <w:r>
        <w:rPr>
          <w:rFonts w:eastAsiaTheme="minorHAnsi"/>
        </w:rPr>
        <w:t>юридических  лиц</w:t>
      </w:r>
      <w:r w:rsidR="00351EAA">
        <w:rPr>
          <w:rFonts w:eastAsiaTheme="minorHAnsi"/>
        </w:rPr>
        <w:t xml:space="preserve"> (</w:t>
      </w:r>
      <w:r w:rsidR="008A627E">
        <w:rPr>
          <w:rFonts w:eastAsiaTheme="minorHAnsi"/>
        </w:rPr>
        <w:t xml:space="preserve">за исключением субсидии </w:t>
      </w:r>
      <w:r w:rsidR="00351EAA">
        <w:rPr>
          <w:rFonts w:eastAsiaTheme="minorHAnsi"/>
        </w:rPr>
        <w:t>муниципальным учреждениям), индивидуальным предпринимателям, физическим лицам – производителям товаров, работ, услуг, а также определить цели, условия и порядок предоставления  субсидии, порядок возврата субсидии</w:t>
      </w:r>
      <w:r w:rsidR="008A627E">
        <w:rPr>
          <w:rFonts w:eastAsiaTheme="minorHAnsi"/>
        </w:rPr>
        <w:t xml:space="preserve"> в случае нарушения условий, установленных при их предоставлении.</w:t>
      </w:r>
    </w:p>
    <w:p w:rsidR="00D432DD" w:rsidRDefault="008A627E" w:rsidP="00D432DD">
      <w:pPr>
        <w:spacing w:line="240" w:lineRule="auto"/>
        <w:ind w:firstLine="567"/>
        <w:contextualSpacing/>
        <w:jc w:val="both"/>
        <w:rPr>
          <w:rFonts w:eastAsiaTheme="minorHAnsi"/>
        </w:rPr>
      </w:pPr>
      <w:r>
        <w:rPr>
          <w:rFonts w:eastAsiaTheme="minorHAnsi"/>
        </w:rPr>
        <w:t xml:space="preserve">2. </w:t>
      </w:r>
      <w:proofErr w:type="gramStart"/>
      <w:r>
        <w:rPr>
          <w:rFonts w:eastAsiaTheme="minorHAnsi"/>
        </w:rPr>
        <w:t xml:space="preserve">Проект постановления </w:t>
      </w:r>
      <w:r w:rsidR="00351EAA">
        <w:rPr>
          <w:rFonts w:eastAsiaTheme="minorHAnsi"/>
        </w:rPr>
        <w:t xml:space="preserve"> </w:t>
      </w:r>
      <w:r w:rsidRPr="00A24161">
        <w:rPr>
          <w:rFonts w:eastAsiaTheme="minorHAnsi"/>
        </w:rPr>
        <w:t>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</w:t>
      </w:r>
      <w:r>
        <w:rPr>
          <w:rFonts w:eastAsiaTheme="minorHAnsi"/>
        </w:rPr>
        <w:t>-</w:t>
      </w:r>
      <w:r w:rsidRPr="00A24161">
        <w:rPr>
          <w:rFonts w:eastAsiaTheme="minorHAnsi"/>
        </w:rPr>
        <w:t xml:space="preserve">производителям товаров, работ, услуг для реализации </w:t>
      </w:r>
      <w:r w:rsidRPr="00A24161">
        <w:rPr>
          <w:rFonts w:eastAsiaTheme="minorHAnsi"/>
        </w:rPr>
        <w:lastRenderedPageBreak/>
        <w:t>муниципальных целевых программ развития и поддержки малого и среднего предпринимательства в Пригородном районе РСО-Алания»</w:t>
      </w:r>
      <w:r>
        <w:rPr>
          <w:rFonts w:eastAsiaTheme="minorHAnsi"/>
        </w:rPr>
        <w:t xml:space="preserve"> не содержит положений, вводящих избыточные обязанности, запреты и ограничения для субъектов предпринимательской</w:t>
      </w:r>
      <w:proofErr w:type="gramEnd"/>
      <w:r>
        <w:rPr>
          <w:rFonts w:eastAsiaTheme="minorHAnsi"/>
        </w:rPr>
        <w:t xml:space="preserve"> и инвестиционной деятельности.</w:t>
      </w:r>
    </w:p>
    <w:p w:rsidR="008A627E" w:rsidRDefault="008A627E" w:rsidP="00D432DD">
      <w:pPr>
        <w:spacing w:line="240" w:lineRule="auto"/>
        <w:ind w:firstLine="567"/>
        <w:contextualSpacing/>
        <w:jc w:val="both"/>
        <w:rPr>
          <w:rFonts w:eastAsiaTheme="minorHAnsi"/>
        </w:rPr>
      </w:pPr>
    </w:p>
    <w:p w:rsidR="00A0014F" w:rsidRDefault="00A0014F" w:rsidP="00D432DD">
      <w:pPr>
        <w:spacing w:line="240" w:lineRule="auto"/>
        <w:ind w:firstLine="567"/>
        <w:contextualSpacing/>
        <w:jc w:val="both"/>
        <w:rPr>
          <w:rFonts w:eastAsiaTheme="minorHAnsi"/>
        </w:rPr>
      </w:pPr>
    </w:p>
    <w:p w:rsidR="00A0014F" w:rsidRDefault="00A0014F" w:rsidP="00D432DD">
      <w:pPr>
        <w:spacing w:line="240" w:lineRule="auto"/>
        <w:ind w:firstLine="567"/>
        <w:contextualSpacing/>
        <w:jc w:val="both"/>
        <w:rPr>
          <w:rFonts w:eastAsiaTheme="minorHAnsi"/>
        </w:rPr>
      </w:pPr>
    </w:p>
    <w:p w:rsidR="008A627E" w:rsidRDefault="008A627E" w:rsidP="00D432DD">
      <w:pPr>
        <w:spacing w:line="240" w:lineRule="auto"/>
        <w:ind w:firstLine="567"/>
        <w:contextualSpacing/>
        <w:jc w:val="both"/>
        <w:rPr>
          <w:rFonts w:eastAsiaTheme="minorHAnsi"/>
        </w:rPr>
      </w:pPr>
      <w:r>
        <w:rPr>
          <w:rFonts w:eastAsiaTheme="minorHAnsi"/>
        </w:rPr>
        <w:t>Начальник Управления</w:t>
      </w:r>
    </w:p>
    <w:p w:rsidR="008A627E" w:rsidRDefault="008A627E" w:rsidP="00D432DD">
      <w:pPr>
        <w:spacing w:line="240" w:lineRule="auto"/>
        <w:ind w:firstLine="567"/>
        <w:contextualSpacing/>
        <w:jc w:val="both"/>
        <w:rPr>
          <w:rFonts w:eastAsiaTheme="minorHAnsi"/>
        </w:rPr>
      </w:pPr>
      <w:r>
        <w:rPr>
          <w:rFonts w:eastAsiaTheme="minorHAnsi"/>
        </w:rPr>
        <w:t>экономики и прогнозирования</w:t>
      </w:r>
    </w:p>
    <w:p w:rsidR="008A627E" w:rsidRDefault="008A627E" w:rsidP="00D432DD">
      <w:pPr>
        <w:spacing w:line="240" w:lineRule="auto"/>
        <w:ind w:firstLine="567"/>
        <w:contextualSpacing/>
        <w:jc w:val="both"/>
        <w:rPr>
          <w:rFonts w:eastAsiaTheme="minorHAnsi"/>
        </w:rPr>
      </w:pPr>
      <w:r>
        <w:rPr>
          <w:rFonts w:eastAsiaTheme="minorHAnsi"/>
        </w:rPr>
        <w:t xml:space="preserve">АМС </w:t>
      </w:r>
      <w:proofErr w:type="gramStart"/>
      <w:r>
        <w:rPr>
          <w:rFonts w:eastAsiaTheme="minorHAnsi"/>
        </w:rPr>
        <w:t>МО-Пригородный</w:t>
      </w:r>
      <w:proofErr w:type="gramEnd"/>
      <w:r>
        <w:rPr>
          <w:rFonts w:eastAsiaTheme="minorHAnsi"/>
        </w:rPr>
        <w:t xml:space="preserve"> район                                                    В.В. Цахоев</w:t>
      </w:r>
    </w:p>
    <w:p w:rsidR="00D432DD" w:rsidRDefault="00D432DD" w:rsidP="00810A0B">
      <w:pPr>
        <w:spacing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A0014F" w:rsidRDefault="00A0014F" w:rsidP="00810A0B">
      <w:pPr>
        <w:spacing w:after="0" w:line="240" w:lineRule="auto"/>
        <w:jc w:val="both"/>
        <w:rPr>
          <w:sz w:val="20"/>
          <w:szCs w:val="20"/>
        </w:rPr>
      </w:pPr>
    </w:p>
    <w:p w:rsidR="00810A0B" w:rsidRDefault="00810A0B" w:rsidP="00810A0B">
      <w:pPr>
        <w:spacing w:after="0" w:line="240" w:lineRule="auto"/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Дзанагова Г.Б.</w:t>
      </w:r>
    </w:p>
    <w:p w:rsidR="005A06C1" w:rsidRDefault="00810A0B" w:rsidP="0019398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2-11-31.</w:t>
      </w:r>
    </w:p>
    <w:p w:rsidR="00E6281B" w:rsidRDefault="00E6281B" w:rsidP="00193988">
      <w:pPr>
        <w:spacing w:after="0" w:line="240" w:lineRule="auto"/>
        <w:jc w:val="both"/>
      </w:pPr>
    </w:p>
    <w:sectPr w:rsidR="00E6281B" w:rsidSect="00A0014F">
      <w:pgSz w:w="11906" w:h="16838"/>
      <w:pgMar w:top="1134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A0B"/>
    <w:rsid w:val="00063466"/>
    <w:rsid w:val="00193988"/>
    <w:rsid w:val="00351EAA"/>
    <w:rsid w:val="004D00BB"/>
    <w:rsid w:val="005A06C1"/>
    <w:rsid w:val="005B0A21"/>
    <w:rsid w:val="00810A0B"/>
    <w:rsid w:val="00837F03"/>
    <w:rsid w:val="008A627E"/>
    <w:rsid w:val="00956706"/>
    <w:rsid w:val="00A0014F"/>
    <w:rsid w:val="00B12DBE"/>
    <w:rsid w:val="00C669F9"/>
    <w:rsid w:val="00D432DD"/>
    <w:rsid w:val="00D81301"/>
    <w:rsid w:val="00E6281B"/>
    <w:rsid w:val="00FE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0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0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7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756F7-CCC2-4D7F-AC21-5C04A584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11</cp:revision>
  <cp:lastPrinted>2017-07-24T12:53:00Z</cp:lastPrinted>
  <dcterms:created xsi:type="dcterms:W3CDTF">2017-07-24T06:58:00Z</dcterms:created>
  <dcterms:modified xsi:type="dcterms:W3CDTF">2017-07-24T13:03:00Z</dcterms:modified>
</cp:coreProperties>
</file>